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b w:val="1"/>
          <w:sz w:val="20"/>
          <w:szCs w:val="20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Vocabulary Lesson 1E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English 9 Honors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 xml:space="preserve">Name 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 xml:space="preserve">Date   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      Directions: Place each word next to the correct definition.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Dour</w:t>
        <w:tab/>
        <w:tab/>
        <w:t xml:space="preserve">Warily</w:t>
        <w:tab/>
        <w:tab/>
        <w:tab/>
        <w:t xml:space="preserve">Reiterate</w:t>
        <w:tab/>
        <w:t xml:space="preserve">Stolid </w:t>
        <w:tab/>
        <w:tab/>
        <w:t xml:space="preserve">Tenative</w:t>
        <w:tab/>
        <w:t xml:space="preserve">Unkempt</w:t>
        <w:tab/>
        <w:t xml:space="preserve">Opulent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Pliable</w:t>
        <w:tab/>
        <w:tab/>
        <w:t xml:space="preserve">Intimation</w:t>
        <w:tab/>
        <w:tab/>
        <w:t xml:space="preserve">Bereft</w:t>
        <w:tab/>
        <w:tab/>
        <w:t xml:space="preserve">Verbatim</w:t>
        <w:tab/>
        <w:t xml:space="preserve">Guise</w:t>
        <w:tab/>
        <w:t xml:space="preserve"> </w:t>
        <w:tab/>
        <w:t xml:space="preserve">Insidious</w:t>
        <w:tab/>
        <w:t xml:space="preserve">Gibe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Fortitude</w:t>
        <w:tab/>
        <w:t xml:space="preserve">Ambidextrous</w:t>
        <w:tab/>
        <w:tab/>
        <w:t xml:space="preserve">Deploy</w:t>
        <w:tab/>
        <w:tab/>
        <w:t xml:space="preserve">Augment</w:t>
        <w:tab/>
        <w:t xml:space="preserve">Gape </w:t>
        <w:tab/>
        <w:tab/>
        <w:t xml:space="preserve"> Adulterate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to stare with open mouth; to open the mouth wide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not easily moved; mentally or emotionally; dull; unresponsive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able to use both hands equally well; very skillful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cautiously, with great care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deprived of; made unhappy through a loss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a hint, indirect suggestion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untidy; not properly maintained, not combed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easily bent; flexible; easily influenced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to make larger, increase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to corrupt, make worse by the addition of something of lesser value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wealthy, luxurious; ample; grandiose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to position or arrange; to utilize; to form up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word for word; exactly as written or spoken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an external appearance, cover, mask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stern, unyielding; gloomy, ill-humored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courage in facing difficulties, lasting strength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to utter taunting words, an expression of scorn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uncertain, hesitant, experimental in nature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intended to deceive or entrap; sly treacherous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</w:t>
      </w:r>
      <w:r w:rsidDel="00000000" w:rsidR="00000000" w:rsidRPr="00000000">
        <w:rPr>
          <w:rtl w:val="0"/>
        </w:rPr>
        <w:t xml:space="preserve">________________ t</w:t>
      </w:r>
      <w:r w:rsidDel="00000000" w:rsidR="00000000" w:rsidRPr="00000000">
        <w:rPr>
          <w:sz w:val="20"/>
          <w:szCs w:val="20"/>
          <w:rtl w:val="0"/>
        </w:rPr>
        <w:t xml:space="preserve">o say again, repeat</w:t>
      </w:r>
    </w:p>
    <w:p w:rsidR="00000000" w:rsidDel="00000000" w:rsidP="00000000" w:rsidRDefault="00000000" w:rsidRPr="00000000">
      <w:pPr>
        <w:spacing w:line="360" w:lineRule="auto"/>
        <w:ind w:firstLine="378.00000000000006"/>
        <w:contextualSpacing w:val="0"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Fill in the following blanks to create examples of how the words are used: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approach the mouth of the cave 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 the milk with water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one’s income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Seemed to take pride in being  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Three spools of  _________________________ copper wire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Marveled at his  _________________________ abilities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a statement for emphasis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Showed great  _________________________ during the flood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Gave no  _________________________ of her difficulties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 _________________________ and sullen disposition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 _________________________ arrangement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_________________________at him for his cowardice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  _________________________ scheme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 _________________________ person who cannot be emotionally or physically moved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of friends in his old age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living quarters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_________________________ of a police officer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in wonder at the sight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 troops for battle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Repeat  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" w:top="72" w:left="72" w:right="7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