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E4" w:rsidRPr="00D007F1" w:rsidRDefault="00DC4893">
      <w:pPr>
        <w:rPr>
          <w:sz w:val="20"/>
          <w:szCs w:val="20"/>
        </w:rPr>
      </w:pPr>
      <w:bookmarkStart w:id="0" w:name="_GoBack"/>
      <w:bookmarkEnd w:id="0"/>
      <w:r w:rsidRPr="00D007F1">
        <w:rPr>
          <w:sz w:val="20"/>
          <w:szCs w:val="20"/>
        </w:rPr>
        <w:t xml:space="preserve">Worksheet for the </w:t>
      </w:r>
      <w:r w:rsidR="00666192" w:rsidRPr="00D007F1">
        <w:rPr>
          <w:sz w:val="20"/>
          <w:szCs w:val="20"/>
        </w:rPr>
        <w:t>PowerPoint</w:t>
      </w:r>
      <w:r w:rsidRPr="00D007F1">
        <w:rPr>
          <w:sz w:val="20"/>
          <w:szCs w:val="20"/>
        </w:rPr>
        <w:t xml:space="preserve"> “The Harlem Renaissance”                      name __________________________________</w:t>
      </w:r>
    </w:p>
    <w:p w:rsidR="00DC4893" w:rsidRPr="00D007F1" w:rsidRDefault="00DC4893">
      <w:pPr>
        <w:pBdr>
          <w:bottom w:val="dotted" w:sz="24" w:space="1" w:color="auto"/>
        </w:pBdr>
        <w:rPr>
          <w:sz w:val="20"/>
          <w:szCs w:val="20"/>
        </w:rPr>
      </w:pPr>
      <w:r w:rsidRPr="00D007F1">
        <w:rPr>
          <w:sz w:val="20"/>
          <w:szCs w:val="20"/>
        </w:rPr>
        <w:t xml:space="preserve">Directions: While viewing the “Harlem Renaissance” </w:t>
      </w:r>
      <w:r w:rsidR="00666192" w:rsidRPr="00D007F1">
        <w:rPr>
          <w:sz w:val="20"/>
          <w:szCs w:val="20"/>
        </w:rPr>
        <w:t>PowerPoint, you</w:t>
      </w:r>
      <w:r w:rsidRPr="00D007F1">
        <w:rPr>
          <w:sz w:val="20"/>
          <w:szCs w:val="20"/>
        </w:rPr>
        <w:t xml:space="preserve"> are to complete the worksheet. You will be required to use the internet as well to answer some questions. If you do not finish this </w:t>
      </w:r>
      <w:r w:rsidR="00666192" w:rsidRPr="00D007F1">
        <w:rPr>
          <w:sz w:val="20"/>
          <w:szCs w:val="20"/>
        </w:rPr>
        <w:t>PowerPoint</w:t>
      </w:r>
      <w:r w:rsidRPr="00D007F1">
        <w:rPr>
          <w:sz w:val="20"/>
          <w:szCs w:val="20"/>
        </w:rPr>
        <w:t xml:space="preserve"> in class today, you must finish it for homework. The </w:t>
      </w:r>
      <w:r w:rsidR="00666192" w:rsidRPr="00D007F1">
        <w:rPr>
          <w:sz w:val="20"/>
          <w:szCs w:val="20"/>
        </w:rPr>
        <w:t>PowerPoint</w:t>
      </w:r>
      <w:r w:rsidRPr="00D007F1">
        <w:rPr>
          <w:sz w:val="20"/>
          <w:szCs w:val="20"/>
        </w:rPr>
        <w:t xml:space="preserve"> AND the worksheet are on blackboard under the “Raisin in the </w:t>
      </w:r>
      <w:r w:rsidR="00666192" w:rsidRPr="00D007F1">
        <w:rPr>
          <w:sz w:val="20"/>
          <w:szCs w:val="20"/>
        </w:rPr>
        <w:t>Sun”</w:t>
      </w:r>
      <w:r w:rsidRPr="00D007F1">
        <w:rPr>
          <w:sz w:val="20"/>
          <w:szCs w:val="20"/>
        </w:rPr>
        <w:t xml:space="preserve"> tab.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What does the word renaissance mean? 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What years did the </w:t>
      </w:r>
      <w:r w:rsidR="00666192" w:rsidRPr="00D007F1">
        <w:rPr>
          <w:sz w:val="20"/>
          <w:szCs w:val="20"/>
        </w:rPr>
        <w:t>Harlem</w:t>
      </w:r>
      <w:r w:rsidRPr="00D007F1">
        <w:rPr>
          <w:sz w:val="20"/>
          <w:szCs w:val="20"/>
        </w:rPr>
        <w:t xml:space="preserve"> renaissance occur? __________________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Why is the time period titled “The Harlem Renaissance?” 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How does the artist in slide 2 use symbolism to describe the renaissance (look at the picture and use details in your answers)? ______________________________________________________________________________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On slide 3 what are the </w:t>
      </w:r>
      <w:r w:rsidR="00D665C3">
        <w:rPr>
          <w:sz w:val="20"/>
          <w:szCs w:val="20"/>
        </w:rPr>
        <w:t>five</w:t>
      </w:r>
      <w:r w:rsidRPr="00D007F1">
        <w:rPr>
          <w:sz w:val="20"/>
          <w:szCs w:val="20"/>
        </w:rPr>
        <w:t xml:space="preserve"> </w:t>
      </w:r>
      <w:r w:rsidR="00666192" w:rsidRPr="00D007F1">
        <w:rPr>
          <w:sz w:val="20"/>
          <w:szCs w:val="20"/>
        </w:rPr>
        <w:t>boroughs</w:t>
      </w:r>
      <w:r w:rsidRPr="00D007F1">
        <w:rPr>
          <w:sz w:val="20"/>
          <w:szCs w:val="20"/>
        </w:rPr>
        <w:t xml:space="preserve"> listed? Can you see any evidence from the map that this is an African American community</w:t>
      </w:r>
      <w:proofErr w:type="gramStart"/>
      <w:r w:rsidRPr="00D007F1">
        <w:rPr>
          <w:sz w:val="20"/>
          <w:szCs w:val="20"/>
        </w:rPr>
        <w:t>?_</w:t>
      </w:r>
      <w:proofErr w:type="gramEnd"/>
      <w:r w:rsidRPr="00D007F1">
        <w:rPr>
          <w:sz w:val="20"/>
          <w:szCs w:val="20"/>
        </w:rPr>
        <w:t>________________________________________________________________________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After viewing slide 5, write a complete sentence about the growth of </w:t>
      </w:r>
      <w:r w:rsidR="00666192" w:rsidRPr="00D007F1">
        <w:rPr>
          <w:sz w:val="20"/>
          <w:szCs w:val="20"/>
        </w:rPr>
        <w:t>Harlem’s</w:t>
      </w:r>
      <w:r w:rsidRPr="00D007F1">
        <w:rPr>
          <w:sz w:val="20"/>
          <w:szCs w:val="20"/>
        </w:rPr>
        <w:t xml:space="preserve"> African American population. Use details from the slide in our answer. 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Using slide 6, answer the question with a complete sentence, “What was life like in Harlem in the early 1930’s? ___________________________________________________________________________________________</w:t>
      </w:r>
    </w:p>
    <w:p w:rsidR="00DC4893" w:rsidRPr="00D007F1" w:rsidRDefault="00D665C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Great Migration</w:t>
      </w:r>
      <w:r w:rsidR="00DC4893" w:rsidRPr="00D007F1">
        <w:rPr>
          <w:sz w:val="20"/>
          <w:szCs w:val="20"/>
        </w:rPr>
        <w:t>? 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In your </w:t>
      </w:r>
      <w:r w:rsidR="00666192" w:rsidRPr="00D007F1">
        <w:rPr>
          <w:sz w:val="20"/>
          <w:szCs w:val="20"/>
        </w:rPr>
        <w:t>own</w:t>
      </w:r>
      <w:r w:rsidRPr="00D007F1">
        <w:rPr>
          <w:sz w:val="20"/>
          <w:szCs w:val="20"/>
        </w:rPr>
        <w:t xml:space="preserve"> words, what does it  mean to have “push” and “pull” factors (reasons) when it comes to a movement or cause?__________________________________________________________________________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What are the Jim Crow laws? 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What does disenfranchisement mean? 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How did the word “hate” factor in (become part of) the daily lives of African Americans during the Renaissance?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Looking at slide 12, describe the two pictures with </w:t>
      </w:r>
      <w:r w:rsidR="00666192" w:rsidRPr="00D007F1">
        <w:rPr>
          <w:sz w:val="20"/>
          <w:szCs w:val="20"/>
        </w:rPr>
        <w:t>vivid</w:t>
      </w:r>
      <w:r w:rsidRPr="00D007F1">
        <w:rPr>
          <w:sz w:val="20"/>
          <w:szCs w:val="20"/>
        </w:rPr>
        <w:t xml:space="preserve"> adjectives. Then look at slide 13 and answer the question on slide 13. __________________________________________________________________________________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DC4893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What is “twoness”? Is that applicable today in all persons? Explain why or why not. _______________________</w:t>
      </w:r>
    </w:p>
    <w:p w:rsidR="00DC4893" w:rsidRPr="00D007F1" w:rsidRDefault="00DC4893" w:rsidP="00DC4893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___________________________________________________________________________________________.</w:t>
      </w:r>
    </w:p>
    <w:p w:rsidR="00DC4893" w:rsidRPr="00D007F1" w:rsidRDefault="005C6121" w:rsidP="00DC4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Answer the questions in slide 16. _________________________________________________________________________________________</w:t>
      </w:r>
    </w:p>
    <w:p w:rsidR="005C6121" w:rsidRPr="00D007F1" w:rsidRDefault="005C6121" w:rsidP="005C6121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</w:t>
      </w:r>
    </w:p>
    <w:p w:rsidR="005C6121" w:rsidRPr="00D007F1" w:rsidRDefault="005C6121" w:rsidP="005C6121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</w:t>
      </w:r>
    </w:p>
    <w:p w:rsidR="005C6121" w:rsidRPr="00D007F1" w:rsidRDefault="005C6121" w:rsidP="005C6121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__________________________________________________________________________________________.</w:t>
      </w:r>
    </w:p>
    <w:p w:rsidR="005C6121" w:rsidRPr="00D007F1" w:rsidRDefault="005C6121" w:rsidP="005C61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>Pertaining to art, music and literature, how do whites feel about the Harlem renaissance? How does this feeling dif</w:t>
      </w:r>
      <w:r w:rsidR="00D665C3">
        <w:rPr>
          <w:sz w:val="20"/>
          <w:szCs w:val="20"/>
        </w:rPr>
        <w:t>fer from the answer in number 13</w:t>
      </w:r>
      <w:r w:rsidRPr="00D007F1">
        <w:rPr>
          <w:sz w:val="20"/>
          <w:szCs w:val="20"/>
        </w:rPr>
        <w:t>? ___________________________________________________________</w:t>
      </w:r>
    </w:p>
    <w:p w:rsidR="005C6121" w:rsidRPr="00D007F1" w:rsidRDefault="005C6121" w:rsidP="005C6121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</w:t>
      </w:r>
    </w:p>
    <w:p w:rsidR="005C6121" w:rsidRPr="00D007F1" w:rsidRDefault="005C6121" w:rsidP="005C6121">
      <w:pPr>
        <w:pStyle w:val="ListParagraph"/>
        <w:rPr>
          <w:sz w:val="20"/>
          <w:szCs w:val="20"/>
        </w:rPr>
      </w:pPr>
      <w:r w:rsidRPr="00D007F1">
        <w:rPr>
          <w:sz w:val="20"/>
          <w:szCs w:val="20"/>
        </w:rPr>
        <w:t>__________________________________________________________________________________________.</w:t>
      </w:r>
    </w:p>
    <w:p w:rsidR="005C6121" w:rsidRPr="00D007F1" w:rsidRDefault="005C6121" w:rsidP="005C61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7F1">
        <w:rPr>
          <w:sz w:val="20"/>
          <w:szCs w:val="20"/>
        </w:rPr>
        <w:t xml:space="preserve">Search the internet for the following </w:t>
      </w:r>
      <w:r w:rsidR="00666192" w:rsidRPr="00D007F1">
        <w:rPr>
          <w:sz w:val="20"/>
          <w:szCs w:val="20"/>
        </w:rPr>
        <w:t>musicians</w:t>
      </w:r>
      <w:r w:rsidRPr="00D007F1">
        <w:rPr>
          <w:sz w:val="20"/>
          <w:szCs w:val="20"/>
        </w:rPr>
        <w:t xml:space="preserve">: </w:t>
      </w:r>
      <w:r w:rsidRPr="00D665C3">
        <w:rPr>
          <w:b/>
          <w:sz w:val="20"/>
          <w:szCs w:val="20"/>
        </w:rPr>
        <w:t>Bessie Smith</w:t>
      </w:r>
      <w:r w:rsidRPr="00D007F1">
        <w:rPr>
          <w:sz w:val="20"/>
          <w:szCs w:val="20"/>
        </w:rPr>
        <w:t xml:space="preserve">, </w:t>
      </w:r>
      <w:r w:rsidRPr="00D665C3">
        <w:rPr>
          <w:b/>
          <w:sz w:val="20"/>
          <w:szCs w:val="20"/>
        </w:rPr>
        <w:t>Duke Ellington</w:t>
      </w:r>
      <w:r w:rsidRPr="00D007F1">
        <w:rPr>
          <w:sz w:val="20"/>
          <w:szCs w:val="20"/>
        </w:rPr>
        <w:t xml:space="preserve">, and </w:t>
      </w:r>
      <w:r w:rsidRPr="00D665C3">
        <w:rPr>
          <w:b/>
          <w:sz w:val="20"/>
          <w:szCs w:val="20"/>
        </w:rPr>
        <w:t>Louis Armstrong</w:t>
      </w:r>
      <w:r w:rsidRPr="00D007F1">
        <w:rPr>
          <w:sz w:val="20"/>
          <w:szCs w:val="20"/>
        </w:rPr>
        <w:t xml:space="preserve"> and answer the following question: How did these artists impact American popular music? (You may have to write down each answer independently since there are three different people?</w:t>
      </w:r>
    </w:p>
    <w:sectPr w:rsidR="005C6121" w:rsidRPr="00D007F1" w:rsidSect="00DC4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4C0E"/>
    <w:multiLevelType w:val="hybridMultilevel"/>
    <w:tmpl w:val="4F38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3"/>
    <w:rsid w:val="005C6121"/>
    <w:rsid w:val="00666192"/>
    <w:rsid w:val="006A76BA"/>
    <w:rsid w:val="006C719E"/>
    <w:rsid w:val="00B26232"/>
    <w:rsid w:val="00B63CE4"/>
    <w:rsid w:val="00D007F1"/>
    <w:rsid w:val="00D665C3"/>
    <w:rsid w:val="00D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504D3-4CE4-4C66-8F02-0CC71BB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msenff</cp:lastModifiedBy>
  <cp:revision>2</cp:revision>
  <dcterms:created xsi:type="dcterms:W3CDTF">2017-10-30T16:58:00Z</dcterms:created>
  <dcterms:modified xsi:type="dcterms:W3CDTF">2017-10-30T16:58:00Z</dcterms:modified>
</cp:coreProperties>
</file>